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9156" w14:textId="77777777" w:rsidR="001F09B5" w:rsidRDefault="001F09B5" w:rsidP="001F09B5">
      <w:pPr>
        <w:jc w:val="both"/>
        <w:rPr>
          <w:rFonts w:ascii="Arial" w:eastAsia="Arial" w:hAnsi="Arial" w:cs="Arial"/>
          <w:b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br/>
      </w:r>
      <w:r>
        <w:rPr>
          <w:rFonts w:ascii="Arial" w:eastAsia="Arial" w:hAnsi="Arial" w:cs="Arial"/>
          <w:b/>
          <w:color w:val="000000"/>
          <w:sz w:val="16"/>
        </w:rPr>
        <w:t>RESULTADO DE LICITAÇÃO</w:t>
      </w:r>
    </w:p>
    <w:p w14:paraId="7F784FC6" w14:textId="0A1D09D3" w:rsidR="00FF24EF" w:rsidRDefault="001F09B5" w:rsidP="001F09B5">
      <w:pPr>
        <w:spacing w:before="5" w:after="5"/>
        <w:jc w:val="both"/>
      </w:pPr>
      <w:r>
        <w:rPr>
          <w:rFonts w:ascii="Arial" w:eastAsia="Arial" w:hAnsi="Arial" w:cs="Arial"/>
          <w:color w:val="000000"/>
          <w:sz w:val="16"/>
        </w:rPr>
        <w:t>A Reitoria comunica o resultado do Pregão Eletrônico nº 1754/2023. Objeto: Aquisição de projetores multimídia para a Udesc. Item(ns): 1, 2 - Frustrado, Item(ns): 3 - CEK INFORMATICA EIRELI ME, Valor Adjudicado: R$ 42.500,00, Item(ns): 4 - MICROTECNICA INFORMATICA LTDA, Valor Adjudicado: R$ 107.046,80, Item(ns): 5 - R.S. VAREJO EIRELI, Valor Adjudicado: R$ 1.600,00, Item(ns): 6 - NIEHUES COMERCIO E REPRESENTACOES LTDA, Valor Adjudicado: R$ 1.140,00, Item(ns): 7 - TOTALPOWER SOLUCOES DE TECNOLOGIA , Valor Adjudicado: R$ 1.880,00, Item(ns): 8 - C. E. N. BARROS LTDA, Valor Adjudicado: R$ 51.000,00. Valor Total Adjudicado: R$ 205.166,80. Processo: UDESC 00050097/2023.</w:t>
      </w:r>
    </w:p>
    <w:sectPr w:rsidR="00FF24EF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4EF"/>
    <w:rsid w:val="00167FE5"/>
    <w:rsid w:val="001F09B5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49D0"/>
  <w15:docId w15:val="{0AEB4C9A-C493-47A9-A640-1629940F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629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3</cp:revision>
  <dcterms:created xsi:type="dcterms:W3CDTF">2023-12-18T17:17:00Z</dcterms:created>
  <dcterms:modified xsi:type="dcterms:W3CDTF">2024-03-26T20:53:00Z</dcterms:modified>
  <dc:language>pt-BR</dc:language>
</cp:coreProperties>
</file>